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289AD7" w14:textId="33C5AF60" w:rsidR="009B52CE" w:rsidRPr="000913CA" w:rsidRDefault="009B52CE" w:rsidP="000913CA">
      <w:pPr>
        <w:pStyle w:val="Heading1"/>
        <w:rPr>
          <w:b/>
          <w:bCs/>
        </w:rPr>
      </w:pPr>
      <w:r w:rsidRPr="000913CA">
        <w:rPr>
          <w:b/>
          <w:bCs/>
        </w:rPr>
        <w:t>Sit ski ratings</w:t>
      </w:r>
    </w:p>
    <w:p w14:paraId="3B8A3C2B" w14:textId="581F3B09" w:rsidR="00632B09" w:rsidRDefault="007E0B15" w:rsidP="00632B09">
      <w:r>
        <w:t>All ratings out of 5</w:t>
      </w:r>
    </w:p>
    <w:tbl>
      <w:tblPr>
        <w:tblStyle w:val="GridTable1Light-Accent1"/>
        <w:tblW w:w="0" w:type="auto"/>
        <w:tblLook w:val="04A0" w:firstRow="1" w:lastRow="0" w:firstColumn="1" w:lastColumn="0" w:noHBand="0" w:noVBand="1"/>
      </w:tblPr>
      <w:tblGrid>
        <w:gridCol w:w="3077"/>
        <w:gridCol w:w="5990"/>
        <w:gridCol w:w="3119"/>
        <w:gridCol w:w="3118"/>
      </w:tblGrid>
      <w:tr w:rsidR="00BB25FA" w14:paraId="79C50EC6" w14:textId="77777777" w:rsidTr="007E4C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7" w:type="dxa"/>
            <w:shd w:val="clear" w:color="auto" w:fill="BDD6EE" w:themeFill="accent5" w:themeFillTint="66"/>
          </w:tcPr>
          <w:p w14:paraId="499E540C" w14:textId="77777777" w:rsidR="00BB25FA" w:rsidRDefault="00BB25FA" w:rsidP="0049685C">
            <w:r>
              <w:t>What</w:t>
            </w:r>
          </w:p>
        </w:tc>
        <w:tc>
          <w:tcPr>
            <w:tcW w:w="5990" w:type="dxa"/>
            <w:shd w:val="clear" w:color="auto" w:fill="BDD6EE" w:themeFill="accent5" w:themeFillTint="66"/>
          </w:tcPr>
          <w:p w14:paraId="5A0B294C" w14:textId="77777777" w:rsidR="00BB25FA" w:rsidRPr="006B5C84" w:rsidRDefault="00BB25FA" w:rsidP="0049685C">
            <w:pPr>
              <w:cnfStyle w:val="100000000000" w:firstRow="1" w:lastRow="0" w:firstColumn="0" w:lastColumn="0" w:oddVBand="0" w:evenVBand="0" w:oddHBand="0" w:evenHBand="0" w:firstRowFirstColumn="0" w:firstRowLastColumn="0" w:lastRowFirstColumn="0" w:lastRowLastColumn="0"/>
            </w:pPr>
            <w:r w:rsidRPr="006B5C84">
              <w:t>Tessier Scarver</w:t>
            </w:r>
          </w:p>
        </w:tc>
        <w:tc>
          <w:tcPr>
            <w:tcW w:w="3119" w:type="dxa"/>
            <w:shd w:val="clear" w:color="auto" w:fill="BDD6EE" w:themeFill="accent5" w:themeFillTint="66"/>
          </w:tcPr>
          <w:p w14:paraId="16805F3B" w14:textId="77777777" w:rsidR="00BB25FA" w:rsidRDefault="00BB25FA" w:rsidP="0049685C">
            <w:pPr>
              <w:cnfStyle w:val="100000000000" w:firstRow="1" w:lastRow="0" w:firstColumn="0" w:lastColumn="0" w:oddVBand="0" w:evenVBand="0" w:oddHBand="0" w:evenHBand="0" w:firstRowFirstColumn="0" w:firstRowLastColumn="0" w:lastRowFirstColumn="0" w:lastRowLastColumn="0"/>
            </w:pPr>
          </w:p>
        </w:tc>
        <w:tc>
          <w:tcPr>
            <w:tcW w:w="3118" w:type="dxa"/>
            <w:shd w:val="clear" w:color="auto" w:fill="BDD6EE" w:themeFill="accent5" w:themeFillTint="66"/>
          </w:tcPr>
          <w:p w14:paraId="55D2243D" w14:textId="77777777" w:rsidR="00BB25FA" w:rsidRDefault="00BB25FA" w:rsidP="0049685C">
            <w:pPr>
              <w:cnfStyle w:val="100000000000" w:firstRow="1" w:lastRow="0" w:firstColumn="0" w:lastColumn="0" w:oddVBand="0" w:evenVBand="0" w:oddHBand="0" w:evenHBand="0" w:firstRowFirstColumn="0" w:firstRowLastColumn="0" w:lastRowFirstColumn="0" w:lastRowLastColumn="0"/>
            </w:pPr>
          </w:p>
        </w:tc>
      </w:tr>
      <w:tr w:rsidR="00BB25FA" w14:paraId="3497D2AF" w14:textId="77777777" w:rsidTr="007E4CD8">
        <w:tc>
          <w:tcPr>
            <w:cnfStyle w:val="001000000000" w:firstRow="0" w:lastRow="0" w:firstColumn="1" w:lastColumn="0" w:oddVBand="0" w:evenVBand="0" w:oddHBand="0" w:evenHBand="0" w:firstRowFirstColumn="0" w:firstRowLastColumn="0" w:lastRowFirstColumn="0" w:lastRowLastColumn="0"/>
            <w:tcW w:w="3077" w:type="dxa"/>
            <w:shd w:val="clear" w:color="auto" w:fill="DEEAF6" w:themeFill="accent5" w:themeFillTint="33"/>
          </w:tcPr>
          <w:p w14:paraId="5245C40E" w14:textId="165558EF" w:rsidR="00BB25FA" w:rsidRDefault="00BB25FA" w:rsidP="00632B09">
            <w:r>
              <w:t>Lifts</w:t>
            </w:r>
          </w:p>
        </w:tc>
        <w:tc>
          <w:tcPr>
            <w:tcW w:w="5990" w:type="dxa"/>
            <w:shd w:val="clear" w:color="auto" w:fill="DEEAF6" w:themeFill="accent5" w:themeFillTint="33"/>
          </w:tcPr>
          <w:p w14:paraId="597F1F22" w14:textId="6F14E8EE" w:rsidR="00BB25FA" w:rsidRPr="00E8144B" w:rsidRDefault="00103531" w:rsidP="00632B09">
            <w:pPr>
              <w:cnfStyle w:val="000000000000" w:firstRow="0" w:lastRow="0" w:firstColumn="0" w:lastColumn="0" w:oddVBand="0" w:evenVBand="0" w:oddHBand="0" w:evenHBand="0" w:firstRowFirstColumn="0" w:firstRowLastColumn="0" w:lastRowFirstColumn="0" w:lastRowLastColumn="0"/>
              <w:rPr>
                <w:b/>
                <w:bCs/>
              </w:rPr>
            </w:pPr>
            <w:r>
              <w:rPr>
                <w:b/>
                <w:bCs/>
              </w:rPr>
              <w:t>7/10</w:t>
            </w:r>
          </w:p>
        </w:tc>
        <w:tc>
          <w:tcPr>
            <w:tcW w:w="3119" w:type="dxa"/>
            <w:shd w:val="clear" w:color="auto" w:fill="DEEAF6" w:themeFill="accent5" w:themeFillTint="33"/>
          </w:tcPr>
          <w:p w14:paraId="599F1153"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c>
          <w:tcPr>
            <w:tcW w:w="3118" w:type="dxa"/>
            <w:shd w:val="clear" w:color="auto" w:fill="DEEAF6" w:themeFill="accent5" w:themeFillTint="33"/>
          </w:tcPr>
          <w:p w14:paraId="46689137"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r>
      <w:tr w:rsidR="00BB25FA" w14:paraId="369A8372"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5CE321F6" w14:textId="5D02F724" w:rsidR="00BB25FA" w:rsidRDefault="00BB25FA" w:rsidP="00632B09">
            <w:pPr>
              <w:rPr>
                <w:b w:val="0"/>
                <w:bCs w:val="0"/>
              </w:rPr>
            </w:pPr>
            <w:r>
              <w:t>Safety (5)</w:t>
            </w:r>
          </w:p>
          <w:p w14:paraId="34B2565A" w14:textId="23E9D6D3" w:rsidR="00BB25FA" w:rsidRDefault="00BB25FA" w:rsidP="00632B09">
            <w:r w:rsidRPr="00E42E1B">
              <w:rPr>
                <w:b w:val="0"/>
                <w:bCs w:val="0"/>
              </w:rPr>
              <w:t>on chairs and ground lifts</w:t>
            </w:r>
          </w:p>
        </w:tc>
        <w:tc>
          <w:tcPr>
            <w:tcW w:w="5990" w:type="dxa"/>
          </w:tcPr>
          <w:p w14:paraId="31828D42"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r>
              <w:t>5</w:t>
            </w:r>
          </w:p>
          <w:p w14:paraId="38A779B6" w14:textId="58136DA9" w:rsidR="00BB25FA" w:rsidRDefault="00B719A8" w:rsidP="00632B09">
            <w:pPr>
              <w:cnfStyle w:val="000000000000" w:firstRow="0" w:lastRow="0" w:firstColumn="0" w:lastColumn="0" w:oddVBand="0" w:evenVBand="0" w:oddHBand="0" w:evenHBand="0" w:firstRowFirstColumn="0" w:firstRowLastColumn="0" w:lastRowFirstColumn="0" w:lastRowLastColumn="0"/>
            </w:pPr>
            <w:r>
              <w:t>It does not</w:t>
            </w:r>
            <w:r w:rsidR="00BB25FA">
              <w:t xml:space="preserve"> move or slide even when the chair is swinging</w:t>
            </w:r>
          </w:p>
        </w:tc>
        <w:tc>
          <w:tcPr>
            <w:tcW w:w="3119" w:type="dxa"/>
          </w:tcPr>
          <w:p w14:paraId="52D03C95"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19B101B0"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r>
      <w:tr w:rsidR="00BB25FA" w14:paraId="79E9A9B2"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1A1A05C4" w14:textId="03C6B066" w:rsidR="00BB25FA" w:rsidRDefault="00BB25FA" w:rsidP="00632B09">
            <w:pPr>
              <w:rPr>
                <w:b w:val="0"/>
                <w:bCs w:val="0"/>
              </w:rPr>
            </w:pPr>
            <w:r>
              <w:t>Easy to load (5)</w:t>
            </w:r>
          </w:p>
          <w:p w14:paraId="60B18354" w14:textId="109AB4E2" w:rsidR="00BB25FA" w:rsidRDefault="00BB25FA" w:rsidP="00632B09">
            <w:r w:rsidRPr="00E42E1B">
              <w:rPr>
                <w:b w:val="0"/>
                <w:bCs w:val="0"/>
              </w:rPr>
              <w:t>on chairs and ground lifts</w:t>
            </w:r>
          </w:p>
        </w:tc>
        <w:tc>
          <w:tcPr>
            <w:tcW w:w="5990" w:type="dxa"/>
          </w:tcPr>
          <w:p w14:paraId="0160E2AF"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r>
              <w:t>3</w:t>
            </w:r>
          </w:p>
          <w:p w14:paraId="2FD43201" w14:textId="18BDB15B" w:rsidR="00BB25FA" w:rsidRDefault="00BB25FA" w:rsidP="00632B09">
            <w:pPr>
              <w:cnfStyle w:val="000000000000" w:firstRow="0" w:lastRow="0" w:firstColumn="0" w:lastColumn="0" w:oddVBand="0" w:evenVBand="0" w:oddHBand="0" w:evenHBand="0" w:firstRowFirstColumn="0" w:firstRowLastColumn="0" w:lastRowFirstColumn="0" w:lastRowLastColumn="0"/>
            </w:pPr>
            <w:r>
              <w:t xml:space="preserve">Need good technique so you </w:t>
            </w:r>
            <w:proofErr w:type="gramStart"/>
            <w:r>
              <w:t>don’t</w:t>
            </w:r>
            <w:proofErr w:type="gramEnd"/>
            <w:r>
              <w:t xml:space="preserve"> slide forward once in load position</w:t>
            </w:r>
          </w:p>
          <w:p w14:paraId="7932E1CF"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r>
              <w:t>Need to be fluid and quick with timing to get in position before lift comes around</w:t>
            </w:r>
          </w:p>
          <w:p w14:paraId="15082255" w14:textId="1925AE31" w:rsidR="00BB25FA" w:rsidRDefault="00BB25FA" w:rsidP="00632B09">
            <w:pPr>
              <w:cnfStyle w:val="000000000000" w:firstRow="0" w:lastRow="0" w:firstColumn="0" w:lastColumn="0" w:oddVBand="0" w:evenVBand="0" w:oddHBand="0" w:evenHBand="0" w:firstRowFirstColumn="0" w:firstRowLastColumn="0" w:lastRowFirstColumn="0" w:lastRowLastColumn="0"/>
            </w:pPr>
            <w:r>
              <w:t>The ground lift gear is finnicky, easier with T-bar than platter</w:t>
            </w:r>
          </w:p>
        </w:tc>
        <w:tc>
          <w:tcPr>
            <w:tcW w:w="3119" w:type="dxa"/>
          </w:tcPr>
          <w:p w14:paraId="1D7A6AF7"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7C664172"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r>
      <w:tr w:rsidR="00BB25FA" w14:paraId="4C9A4E61"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7957776C" w14:textId="77777777" w:rsidR="00BB25FA" w:rsidRDefault="00BB25FA" w:rsidP="00632B09"/>
        </w:tc>
        <w:tc>
          <w:tcPr>
            <w:tcW w:w="5990" w:type="dxa"/>
          </w:tcPr>
          <w:p w14:paraId="2B8D5828"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c>
          <w:tcPr>
            <w:tcW w:w="3119" w:type="dxa"/>
          </w:tcPr>
          <w:p w14:paraId="6DE7C15C"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6EF1C833"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r>
      <w:tr w:rsidR="00BB25FA" w14:paraId="42923CD0" w14:textId="77777777" w:rsidTr="007E4CD8">
        <w:tc>
          <w:tcPr>
            <w:cnfStyle w:val="001000000000" w:firstRow="0" w:lastRow="0" w:firstColumn="1" w:lastColumn="0" w:oddVBand="0" w:evenVBand="0" w:oddHBand="0" w:evenHBand="0" w:firstRowFirstColumn="0" w:firstRowLastColumn="0" w:lastRowFirstColumn="0" w:lastRowLastColumn="0"/>
            <w:tcW w:w="3077" w:type="dxa"/>
            <w:shd w:val="clear" w:color="auto" w:fill="DEEAF6" w:themeFill="accent5" w:themeFillTint="33"/>
          </w:tcPr>
          <w:p w14:paraId="56BDB0D6" w14:textId="2F0B1951" w:rsidR="00BB25FA" w:rsidRDefault="00BB25FA" w:rsidP="00632B09">
            <w:r>
              <w:t xml:space="preserve">How </w:t>
            </w:r>
            <w:proofErr w:type="gramStart"/>
            <w:r>
              <w:t>it</w:t>
            </w:r>
            <w:proofErr w:type="gramEnd"/>
            <w:r>
              <w:t xml:space="preserve"> Skis</w:t>
            </w:r>
          </w:p>
        </w:tc>
        <w:tc>
          <w:tcPr>
            <w:tcW w:w="5990" w:type="dxa"/>
            <w:shd w:val="clear" w:color="auto" w:fill="DEEAF6" w:themeFill="accent5" w:themeFillTint="33"/>
          </w:tcPr>
          <w:p w14:paraId="4635D42A" w14:textId="540BD7D4" w:rsidR="00BB25FA" w:rsidRPr="00EF52C8" w:rsidRDefault="00BB25FA" w:rsidP="00632B09">
            <w:pPr>
              <w:cnfStyle w:val="000000000000" w:firstRow="0" w:lastRow="0" w:firstColumn="0" w:lastColumn="0" w:oddVBand="0" w:evenVBand="0" w:oddHBand="0" w:evenHBand="0" w:firstRowFirstColumn="0" w:firstRowLastColumn="0" w:lastRowFirstColumn="0" w:lastRowLastColumn="0"/>
              <w:rPr>
                <w:b/>
                <w:bCs/>
              </w:rPr>
            </w:pPr>
            <w:r>
              <w:rPr>
                <w:b/>
                <w:bCs/>
              </w:rPr>
              <w:t>20/20</w:t>
            </w:r>
          </w:p>
        </w:tc>
        <w:tc>
          <w:tcPr>
            <w:tcW w:w="3119" w:type="dxa"/>
            <w:shd w:val="clear" w:color="auto" w:fill="DEEAF6" w:themeFill="accent5" w:themeFillTint="33"/>
          </w:tcPr>
          <w:p w14:paraId="512B02B0"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c>
          <w:tcPr>
            <w:tcW w:w="3118" w:type="dxa"/>
            <w:shd w:val="clear" w:color="auto" w:fill="DEEAF6" w:themeFill="accent5" w:themeFillTint="33"/>
          </w:tcPr>
          <w:p w14:paraId="7A12E96F"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r>
      <w:tr w:rsidR="00BB25FA" w14:paraId="77C5D276"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0AB0951D" w14:textId="4638852A" w:rsidR="00BB25FA" w:rsidRPr="002B10F2" w:rsidRDefault="00BB25FA" w:rsidP="00632B09">
            <w:pPr>
              <w:rPr>
                <w:b w:val="0"/>
                <w:bCs w:val="0"/>
              </w:rPr>
            </w:pPr>
            <w:r>
              <w:t>Snow contact</w:t>
            </w:r>
          </w:p>
        </w:tc>
        <w:tc>
          <w:tcPr>
            <w:tcW w:w="5990" w:type="dxa"/>
          </w:tcPr>
          <w:p w14:paraId="400A849F" w14:textId="7D12F785" w:rsidR="00BB25FA" w:rsidRDefault="00BB25FA" w:rsidP="00632B09">
            <w:pPr>
              <w:cnfStyle w:val="000000000000" w:firstRow="0" w:lastRow="0" w:firstColumn="0" w:lastColumn="0" w:oddVBand="0" w:evenVBand="0" w:oddHBand="0" w:evenHBand="0" w:firstRowFirstColumn="0" w:firstRowLastColumn="0" w:lastRowFirstColumn="0" w:lastRowLastColumn="0"/>
            </w:pPr>
            <w:r>
              <w:t>4</w:t>
            </w:r>
          </w:p>
          <w:p w14:paraId="335541FE" w14:textId="18889A9F" w:rsidR="00BB25FA" w:rsidRDefault="00BB25FA" w:rsidP="00632B09">
            <w:pPr>
              <w:cnfStyle w:val="000000000000" w:firstRow="0" w:lastRow="0" w:firstColumn="0" w:lastColumn="0" w:oddVBand="0" w:evenVBand="0" w:oddHBand="0" w:evenHBand="0" w:firstRowFirstColumn="0" w:firstRowLastColumn="0" w:lastRowFirstColumn="0" w:lastRowLastColumn="0"/>
            </w:pPr>
            <w:r>
              <w:t xml:space="preserve">Has adjustable suspension, which is trick. </w:t>
            </w:r>
            <w:r w:rsidR="009D4B7E">
              <w:t>It has 12</w:t>
            </w:r>
            <w:r w:rsidR="00103531">
              <w:t>0</w:t>
            </w:r>
            <w:r w:rsidR="009D4B7E">
              <w:t>mm of travel, no sideways rock</w:t>
            </w:r>
            <w:r w:rsidR="00F403A8">
              <w:t xml:space="preserve">. The shock absorption is </w:t>
            </w:r>
            <w:proofErr w:type="gramStart"/>
            <w:r w:rsidR="00F403A8">
              <w:t>amazing</w:t>
            </w:r>
            <w:proofErr w:type="gramEnd"/>
            <w:r w:rsidR="00103531">
              <w:t xml:space="preserve"> and you can adjust compression as well as rebound</w:t>
            </w:r>
            <w:r w:rsidR="00F403A8">
              <w:t>.</w:t>
            </w:r>
            <w:r w:rsidR="009D4B7E">
              <w:t xml:space="preserve"> </w:t>
            </w:r>
            <w:r>
              <w:t xml:space="preserve">You can stay in contact with the snow regardless of the conditions. </w:t>
            </w:r>
          </w:p>
        </w:tc>
        <w:tc>
          <w:tcPr>
            <w:tcW w:w="3119" w:type="dxa"/>
          </w:tcPr>
          <w:p w14:paraId="4730EC9D"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3AF22D6F"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r>
      <w:tr w:rsidR="00BB25FA" w14:paraId="34D33C94"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76FDAA75" w14:textId="24B240F4" w:rsidR="00BB25FA" w:rsidRDefault="00BB25FA" w:rsidP="00632B09">
            <w:r>
              <w:t>Ski feeling</w:t>
            </w:r>
          </w:p>
        </w:tc>
        <w:tc>
          <w:tcPr>
            <w:tcW w:w="5990" w:type="dxa"/>
          </w:tcPr>
          <w:p w14:paraId="4C88C9B9"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r>
              <w:t>5</w:t>
            </w:r>
          </w:p>
          <w:p w14:paraId="7C8152DF" w14:textId="2891BF5F" w:rsidR="00BB25FA" w:rsidRDefault="00BB25FA" w:rsidP="00632B09">
            <w:pPr>
              <w:cnfStyle w:val="000000000000" w:firstRow="0" w:lastRow="0" w:firstColumn="0" w:lastColumn="0" w:oddVBand="0" w:evenVBand="0" w:oddHBand="0" w:evenHBand="0" w:firstRowFirstColumn="0" w:firstRowLastColumn="0" w:lastRowFirstColumn="0" w:lastRowLastColumn="0"/>
            </w:pPr>
            <w:r>
              <w:t xml:space="preserve">Has an upright ski position. On the steeps it feels almost like standing. Carves </w:t>
            </w:r>
            <w:r w:rsidR="00B719A8">
              <w:t>well</w:t>
            </w:r>
            <w:r>
              <w:t xml:space="preserve"> up on edge, very well balanced for the flat ski, stable at speed when doing the Cross</w:t>
            </w:r>
          </w:p>
        </w:tc>
        <w:tc>
          <w:tcPr>
            <w:tcW w:w="3119" w:type="dxa"/>
          </w:tcPr>
          <w:p w14:paraId="4585EC25"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3DC11F1C"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r>
      <w:tr w:rsidR="00BB25FA" w14:paraId="3D9D45B1"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2BBACB2B" w14:textId="54C061DE" w:rsidR="00BB25FA" w:rsidRDefault="00BB25FA" w:rsidP="00632B09">
            <w:r>
              <w:t>Responsiveness</w:t>
            </w:r>
          </w:p>
        </w:tc>
        <w:tc>
          <w:tcPr>
            <w:tcW w:w="5990" w:type="dxa"/>
          </w:tcPr>
          <w:p w14:paraId="688C472C"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r>
              <w:t>5</w:t>
            </w:r>
          </w:p>
          <w:p w14:paraId="3810EBBE" w14:textId="416FEF0F" w:rsidR="00BB25FA" w:rsidRDefault="00BB25FA" w:rsidP="00632B09">
            <w:pPr>
              <w:cnfStyle w:val="000000000000" w:firstRow="0" w:lastRow="0" w:firstColumn="0" w:lastColumn="0" w:oddVBand="0" w:evenVBand="0" w:oddHBand="0" w:evenHBand="0" w:firstRowFirstColumn="0" w:firstRowLastColumn="0" w:lastRowFirstColumn="0" w:lastRowLastColumn="0"/>
            </w:pPr>
            <w:r>
              <w:t xml:space="preserve">Is a race ski, so </w:t>
            </w:r>
            <w:r w:rsidR="00B719A8">
              <w:t>it is</w:t>
            </w:r>
            <w:r>
              <w:t xml:space="preserve"> set up to respond at the lightest touch. Can ski halfpipes </w:t>
            </w:r>
            <w:r w:rsidR="00B719A8">
              <w:t>well</w:t>
            </w:r>
            <w:r>
              <w:t>, turns on a dime. Works best when everything is in balance, otherwise it can be tricky to get it dialled in right and it can be a bit of a pain</w:t>
            </w:r>
          </w:p>
        </w:tc>
        <w:tc>
          <w:tcPr>
            <w:tcW w:w="3119" w:type="dxa"/>
          </w:tcPr>
          <w:p w14:paraId="6F334A59"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1DB82CD9"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r>
      <w:tr w:rsidR="00BB25FA" w14:paraId="489AD6DE"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15EB6E7E" w14:textId="67FF0175" w:rsidR="00BB25FA" w:rsidRDefault="00BB25FA" w:rsidP="00632B09">
            <w:r>
              <w:t>Powder</w:t>
            </w:r>
          </w:p>
        </w:tc>
        <w:tc>
          <w:tcPr>
            <w:tcW w:w="5990" w:type="dxa"/>
          </w:tcPr>
          <w:p w14:paraId="53B7BE0D"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r>
              <w:t xml:space="preserve">5 </w:t>
            </w:r>
          </w:p>
          <w:p w14:paraId="03FA9598" w14:textId="4CBEC315" w:rsidR="00BB25FA" w:rsidRDefault="00BB25FA" w:rsidP="00632B09">
            <w:pPr>
              <w:cnfStyle w:val="000000000000" w:firstRow="0" w:lastRow="0" w:firstColumn="0" w:lastColumn="0" w:oddVBand="0" w:evenVBand="0" w:oddHBand="0" w:evenHBand="0" w:firstRowFirstColumn="0" w:firstRowLastColumn="0" w:lastRowFirstColumn="0" w:lastRowLastColumn="0"/>
            </w:pPr>
            <w:r>
              <w:t xml:space="preserve">I found it great in powder and just skied it with the Nordica Enforcer 100s. It was great. We could have played with the suspension more and got more out of it. The Scarver has the option of switching to dual ski for powder days, if </w:t>
            </w:r>
            <w:proofErr w:type="gramStart"/>
            <w:r>
              <w:t>that’s</w:t>
            </w:r>
            <w:proofErr w:type="gramEnd"/>
            <w:r>
              <w:t xml:space="preserve"> your preference, but I haven’t tried it.</w:t>
            </w:r>
            <w:r w:rsidR="007E4CD8">
              <w:t xml:space="preserve"> </w:t>
            </w:r>
          </w:p>
        </w:tc>
        <w:tc>
          <w:tcPr>
            <w:tcW w:w="3119" w:type="dxa"/>
          </w:tcPr>
          <w:p w14:paraId="050F370A"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33BF2FD5"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r>
      <w:tr w:rsidR="00BB25FA" w14:paraId="3DFF1F90"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6F16740D" w14:textId="77777777" w:rsidR="00BB25FA" w:rsidRDefault="00BB25FA" w:rsidP="00632B09"/>
        </w:tc>
        <w:tc>
          <w:tcPr>
            <w:tcW w:w="5990" w:type="dxa"/>
          </w:tcPr>
          <w:p w14:paraId="4B6F0145"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c>
          <w:tcPr>
            <w:tcW w:w="3119" w:type="dxa"/>
          </w:tcPr>
          <w:p w14:paraId="7C90994B"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5255BB4B" w14:textId="77777777" w:rsidR="00BB25FA" w:rsidRDefault="00BB25FA" w:rsidP="00632B09">
            <w:pPr>
              <w:cnfStyle w:val="000000000000" w:firstRow="0" w:lastRow="0" w:firstColumn="0" w:lastColumn="0" w:oddVBand="0" w:evenVBand="0" w:oddHBand="0" w:evenHBand="0" w:firstRowFirstColumn="0" w:firstRowLastColumn="0" w:lastRowFirstColumn="0" w:lastRowLastColumn="0"/>
            </w:pPr>
          </w:p>
        </w:tc>
      </w:tr>
      <w:tr w:rsidR="0065045C" w14:paraId="6532C611" w14:textId="77777777" w:rsidTr="007E4CD8">
        <w:tc>
          <w:tcPr>
            <w:cnfStyle w:val="001000000000" w:firstRow="0" w:lastRow="0" w:firstColumn="1" w:lastColumn="0" w:oddVBand="0" w:evenVBand="0" w:oddHBand="0" w:evenHBand="0" w:firstRowFirstColumn="0" w:firstRowLastColumn="0" w:lastRowFirstColumn="0" w:lastRowLastColumn="0"/>
            <w:tcW w:w="3077" w:type="dxa"/>
            <w:shd w:val="clear" w:color="auto" w:fill="DEEAF6" w:themeFill="accent5" w:themeFillTint="33"/>
          </w:tcPr>
          <w:p w14:paraId="33B3AF37" w14:textId="4C740501" w:rsidR="0065045C" w:rsidRDefault="0065045C" w:rsidP="00632B09">
            <w:r>
              <w:t>Learning to ski on</w:t>
            </w:r>
          </w:p>
        </w:tc>
        <w:tc>
          <w:tcPr>
            <w:tcW w:w="5990" w:type="dxa"/>
            <w:shd w:val="clear" w:color="auto" w:fill="DEEAF6" w:themeFill="accent5" w:themeFillTint="33"/>
          </w:tcPr>
          <w:p w14:paraId="0F558EE0" w14:textId="657D3D4D" w:rsidR="0065045C" w:rsidRPr="00B55016" w:rsidRDefault="00EB2A29" w:rsidP="00632B09">
            <w:pPr>
              <w:cnfStyle w:val="000000000000" w:firstRow="0" w:lastRow="0" w:firstColumn="0" w:lastColumn="0" w:oddVBand="0" w:evenVBand="0" w:oddHBand="0" w:evenHBand="0" w:firstRowFirstColumn="0" w:firstRowLastColumn="0" w:lastRowFirstColumn="0" w:lastRowLastColumn="0"/>
              <w:rPr>
                <w:b/>
                <w:bCs/>
              </w:rPr>
            </w:pPr>
            <w:r>
              <w:rPr>
                <w:b/>
                <w:bCs/>
              </w:rPr>
              <w:t>1</w:t>
            </w:r>
            <w:r w:rsidR="00B55016" w:rsidRPr="00B55016">
              <w:rPr>
                <w:b/>
                <w:bCs/>
              </w:rPr>
              <w:t>/5</w:t>
            </w:r>
          </w:p>
        </w:tc>
        <w:tc>
          <w:tcPr>
            <w:tcW w:w="3119" w:type="dxa"/>
            <w:shd w:val="clear" w:color="auto" w:fill="DEEAF6" w:themeFill="accent5" w:themeFillTint="33"/>
          </w:tcPr>
          <w:p w14:paraId="6056DC33" w14:textId="77777777" w:rsidR="0065045C" w:rsidRDefault="0065045C" w:rsidP="00632B09">
            <w:pPr>
              <w:cnfStyle w:val="000000000000" w:firstRow="0" w:lastRow="0" w:firstColumn="0" w:lastColumn="0" w:oddVBand="0" w:evenVBand="0" w:oddHBand="0" w:evenHBand="0" w:firstRowFirstColumn="0" w:firstRowLastColumn="0" w:lastRowFirstColumn="0" w:lastRowLastColumn="0"/>
            </w:pPr>
          </w:p>
        </w:tc>
        <w:tc>
          <w:tcPr>
            <w:tcW w:w="3118" w:type="dxa"/>
            <w:shd w:val="clear" w:color="auto" w:fill="DEEAF6" w:themeFill="accent5" w:themeFillTint="33"/>
          </w:tcPr>
          <w:p w14:paraId="7F4A6C89" w14:textId="77777777" w:rsidR="0065045C" w:rsidRDefault="0065045C" w:rsidP="00632B09">
            <w:pPr>
              <w:cnfStyle w:val="000000000000" w:firstRow="0" w:lastRow="0" w:firstColumn="0" w:lastColumn="0" w:oddVBand="0" w:evenVBand="0" w:oddHBand="0" w:evenHBand="0" w:firstRowFirstColumn="0" w:firstRowLastColumn="0" w:lastRowFirstColumn="0" w:lastRowLastColumn="0"/>
            </w:pPr>
          </w:p>
        </w:tc>
      </w:tr>
      <w:tr w:rsidR="0065045C" w14:paraId="065DD9B1"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3258681C" w14:textId="49692DDA" w:rsidR="0065045C" w:rsidRDefault="0065045C" w:rsidP="00632B09">
            <w:r>
              <w:lastRenderedPageBreak/>
              <w:t>Forgiving</w:t>
            </w:r>
          </w:p>
        </w:tc>
        <w:tc>
          <w:tcPr>
            <w:tcW w:w="5990" w:type="dxa"/>
          </w:tcPr>
          <w:p w14:paraId="10A02524" w14:textId="3BAA4721" w:rsidR="0065045C" w:rsidRDefault="00EB2A29" w:rsidP="00632B09">
            <w:pPr>
              <w:cnfStyle w:val="000000000000" w:firstRow="0" w:lastRow="0" w:firstColumn="0" w:lastColumn="0" w:oddVBand="0" w:evenVBand="0" w:oddHBand="0" w:evenHBand="0" w:firstRowFirstColumn="0" w:firstRowLastColumn="0" w:lastRowFirstColumn="0" w:lastRowLastColumn="0"/>
            </w:pPr>
            <w:r>
              <w:t>1</w:t>
            </w:r>
          </w:p>
          <w:p w14:paraId="049ED4C4" w14:textId="4BAAFC2A" w:rsidR="0065045C" w:rsidRDefault="00B719A8" w:rsidP="00632B09">
            <w:pPr>
              <w:cnfStyle w:val="000000000000" w:firstRow="0" w:lastRow="0" w:firstColumn="0" w:lastColumn="0" w:oddVBand="0" w:evenVBand="0" w:oddHBand="0" w:evenHBand="0" w:firstRowFirstColumn="0" w:firstRowLastColumn="0" w:lastRowFirstColumn="0" w:lastRowLastColumn="0"/>
            </w:pPr>
            <w:r>
              <w:t>It is</w:t>
            </w:r>
            <w:r w:rsidR="0065045C">
              <w:t xml:space="preserve"> not very forgiving, its upright position means your centre of gravity is higher, which makes it hard to find centre, that combined with its responsiveness means </w:t>
            </w:r>
            <w:proofErr w:type="spellStart"/>
            <w:r w:rsidR="0065045C">
              <w:t>its</w:t>
            </w:r>
            <w:proofErr w:type="spellEnd"/>
            <w:r w:rsidR="0065045C">
              <w:t xml:space="preserve"> easy to get into trouble</w:t>
            </w:r>
          </w:p>
        </w:tc>
        <w:tc>
          <w:tcPr>
            <w:tcW w:w="3119" w:type="dxa"/>
          </w:tcPr>
          <w:p w14:paraId="5C550778" w14:textId="77777777" w:rsidR="0065045C" w:rsidRDefault="0065045C"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450C5D23" w14:textId="77777777" w:rsidR="0065045C" w:rsidRDefault="0065045C" w:rsidP="00632B09">
            <w:pPr>
              <w:cnfStyle w:val="000000000000" w:firstRow="0" w:lastRow="0" w:firstColumn="0" w:lastColumn="0" w:oddVBand="0" w:evenVBand="0" w:oddHBand="0" w:evenHBand="0" w:firstRowFirstColumn="0" w:firstRowLastColumn="0" w:lastRowFirstColumn="0" w:lastRowLastColumn="0"/>
            </w:pPr>
          </w:p>
        </w:tc>
      </w:tr>
      <w:tr w:rsidR="00484294" w14:paraId="75149C60"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0763CE74" w14:textId="77777777" w:rsidR="00484294" w:rsidRDefault="00484294" w:rsidP="00632B09"/>
        </w:tc>
        <w:tc>
          <w:tcPr>
            <w:tcW w:w="5990" w:type="dxa"/>
          </w:tcPr>
          <w:p w14:paraId="1AF3EE17" w14:textId="77777777" w:rsidR="00484294" w:rsidRDefault="00484294" w:rsidP="00632B09">
            <w:pPr>
              <w:cnfStyle w:val="000000000000" w:firstRow="0" w:lastRow="0" w:firstColumn="0" w:lastColumn="0" w:oddVBand="0" w:evenVBand="0" w:oddHBand="0" w:evenHBand="0" w:firstRowFirstColumn="0" w:firstRowLastColumn="0" w:lastRowFirstColumn="0" w:lastRowLastColumn="0"/>
            </w:pPr>
          </w:p>
        </w:tc>
        <w:tc>
          <w:tcPr>
            <w:tcW w:w="3119" w:type="dxa"/>
          </w:tcPr>
          <w:p w14:paraId="1B01B9CE" w14:textId="77777777" w:rsidR="00484294" w:rsidRDefault="00484294"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2C41D852" w14:textId="77777777" w:rsidR="00484294" w:rsidRDefault="00484294" w:rsidP="00632B09">
            <w:pPr>
              <w:cnfStyle w:val="000000000000" w:firstRow="0" w:lastRow="0" w:firstColumn="0" w:lastColumn="0" w:oddVBand="0" w:evenVBand="0" w:oddHBand="0" w:evenHBand="0" w:firstRowFirstColumn="0" w:firstRowLastColumn="0" w:lastRowFirstColumn="0" w:lastRowLastColumn="0"/>
            </w:pPr>
          </w:p>
        </w:tc>
      </w:tr>
      <w:tr w:rsidR="0065045C" w14:paraId="7C6F6585" w14:textId="77777777" w:rsidTr="007E4CD8">
        <w:tc>
          <w:tcPr>
            <w:cnfStyle w:val="001000000000" w:firstRow="0" w:lastRow="0" w:firstColumn="1" w:lastColumn="0" w:oddVBand="0" w:evenVBand="0" w:oddHBand="0" w:evenHBand="0" w:firstRowFirstColumn="0" w:firstRowLastColumn="0" w:lastRowFirstColumn="0" w:lastRowLastColumn="0"/>
            <w:tcW w:w="3077" w:type="dxa"/>
            <w:shd w:val="clear" w:color="auto" w:fill="DEEAF6" w:themeFill="accent5" w:themeFillTint="33"/>
          </w:tcPr>
          <w:p w14:paraId="174138E6" w14:textId="1978CDFB" w:rsidR="0065045C" w:rsidRDefault="00484294" w:rsidP="00632B09">
            <w:r>
              <w:t>Adaptable skiing</w:t>
            </w:r>
          </w:p>
        </w:tc>
        <w:tc>
          <w:tcPr>
            <w:tcW w:w="5990" w:type="dxa"/>
            <w:shd w:val="clear" w:color="auto" w:fill="DEEAF6" w:themeFill="accent5" w:themeFillTint="33"/>
          </w:tcPr>
          <w:p w14:paraId="3C308CEC" w14:textId="5186C02C" w:rsidR="0065045C" w:rsidRPr="00B96500" w:rsidRDefault="00B96500" w:rsidP="00632B09">
            <w:pPr>
              <w:cnfStyle w:val="000000000000" w:firstRow="0" w:lastRow="0" w:firstColumn="0" w:lastColumn="0" w:oddVBand="0" w:evenVBand="0" w:oddHBand="0" w:evenHBand="0" w:firstRowFirstColumn="0" w:firstRowLastColumn="0" w:lastRowFirstColumn="0" w:lastRowLastColumn="0"/>
              <w:rPr>
                <w:b/>
                <w:bCs/>
              </w:rPr>
            </w:pPr>
            <w:r w:rsidRPr="00B96500">
              <w:rPr>
                <w:b/>
                <w:bCs/>
              </w:rPr>
              <w:t>15/15</w:t>
            </w:r>
          </w:p>
        </w:tc>
        <w:tc>
          <w:tcPr>
            <w:tcW w:w="3119" w:type="dxa"/>
            <w:shd w:val="clear" w:color="auto" w:fill="DEEAF6" w:themeFill="accent5" w:themeFillTint="33"/>
          </w:tcPr>
          <w:p w14:paraId="2D9B0A82" w14:textId="77777777" w:rsidR="0065045C" w:rsidRDefault="0065045C" w:rsidP="00632B09">
            <w:pPr>
              <w:cnfStyle w:val="000000000000" w:firstRow="0" w:lastRow="0" w:firstColumn="0" w:lastColumn="0" w:oddVBand="0" w:evenVBand="0" w:oddHBand="0" w:evenHBand="0" w:firstRowFirstColumn="0" w:firstRowLastColumn="0" w:lastRowFirstColumn="0" w:lastRowLastColumn="0"/>
            </w:pPr>
          </w:p>
        </w:tc>
        <w:tc>
          <w:tcPr>
            <w:tcW w:w="3118" w:type="dxa"/>
            <w:shd w:val="clear" w:color="auto" w:fill="DEEAF6" w:themeFill="accent5" w:themeFillTint="33"/>
          </w:tcPr>
          <w:p w14:paraId="2FEEEFB9" w14:textId="77777777" w:rsidR="0065045C" w:rsidRDefault="0065045C" w:rsidP="00632B09">
            <w:pPr>
              <w:cnfStyle w:val="000000000000" w:firstRow="0" w:lastRow="0" w:firstColumn="0" w:lastColumn="0" w:oddVBand="0" w:evenVBand="0" w:oddHBand="0" w:evenHBand="0" w:firstRowFirstColumn="0" w:firstRowLastColumn="0" w:lastRowFirstColumn="0" w:lastRowLastColumn="0"/>
            </w:pPr>
          </w:p>
        </w:tc>
      </w:tr>
      <w:tr w:rsidR="00EB2A29" w14:paraId="215627F4"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05CFDE56" w14:textId="2BB50588" w:rsidR="00EB2A29" w:rsidRDefault="00A2549B" w:rsidP="00632B09">
            <w:r>
              <w:t>Active skiing</w:t>
            </w:r>
          </w:p>
        </w:tc>
        <w:tc>
          <w:tcPr>
            <w:tcW w:w="5990" w:type="dxa"/>
          </w:tcPr>
          <w:p w14:paraId="09AECB5D" w14:textId="77777777" w:rsidR="00EB2A29" w:rsidRDefault="00453C2D" w:rsidP="00632B09">
            <w:pPr>
              <w:cnfStyle w:val="000000000000" w:firstRow="0" w:lastRow="0" w:firstColumn="0" w:lastColumn="0" w:oddVBand="0" w:evenVBand="0" w:oddHBand="0" w:evenHBand="0" w:firstRowFirstColumn="0" w:firstRowLastColumn="0" w:lastRowFirstColumn="0" w:lastRowLastColumn="0"/>
            </w:pPr>
            <w:r>
              <w:t>5</w:t>
            </w:r>
          </w:p>
          <w:p w14:paraId="12913B86" w14:textId="709B4B97" w:rsidR="00453C2D" w:rsidRDefault="00453C2D" w:rsidP="00632B09">
            <w:pPr>
              <w:cnfStyle w:val="000000000000" w:firstRow="0" w:lastRow="0" w:firstColumn="0" w:lastColumn="0" w:oddVBand="0" w:evenVBand="0" w:oddHBand="0" w:evenHBand="0" w:firstRowFirstColumn="0" w:firstRowLastColumn="0" w:lastRowFirstColumn="0" w:lastRowLastColumn="0"/>
            </w:pPr>
            <w:r>
              <w:t xml:space="preserve">The </w:t>
            </w:r>
            <w:proofErr w:type="spellStart"/>
            <w:r>
              <w:t>scarver</w:t>
            </w:r>
            <w:proofErr w:type="spellEnd"/>
            <w:r>
              <w:t xml:space="preserve"> has adjustable seating position. You can set it forward, neutral, or slightly back. I ride it in neutral because </w:t>
            </w:r>
            <w:proofErr w:type="gramStart"/>
            <w:r>
              <w:t>I’m</w:t>
            </w:r>
            <w:proofErr w:type="gramEnd"/>
            <w:r>
              <w:t xml:space="preserve"> </w:t>
            </w:r>
            <w:r w:rsidR="00E84ED8">
              <w:t xml:space="preserve">mostly a </w:t>
            </w:r>
            <w:r>
              <w:t>flat ski</w:t>
            </w:r>
            <w:r w:rsidR="00E84ED8">
              <w:t xml:space="preserve"> skier, and this is the best position for my ski-style. You can adjust the seat position for carving days and when </w:t>
            </w:r>
            <w:proofErr w:type="gramStart"/>
            <w:r w:rsidR="00E84ED8">
              <w:t>you’re</w:t>
            </w:r>
            <w:proofErr w:type="gramEnd"/>
            <w:r w:rsidR="00E84ED8">
              <w:t xml:space="preserve"> more on </w:t>
            </w:r>
            <w:r w:rsidR="00B719A8">
              <w:t>edge or</w:t>
            </w:r>
            <w:r w:rsidR="00E84ED8">
              <w:t xml:space="preserve"> set it back more </w:t>
            </w:r>
            <w:r w:rsidR="00484294">
              <w:t>for powder</w:t>
            </w:r>
            <w:r>
              <w:t xml:space="preserve">. </w:t>
            </w:r>
          </w:p>
        </w:tc>
        <w:tc>
          <w:tcPr>
            <w:tcW w:w="3119" w:type="dxa"/>
          </w:tcPr>
          <w:p w14:paraId="68A53295" w14:textId="77777777" w:rsidR="00EB2A29" w:rsidRDefault="00EB2A29"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24927318" w14:textId="77777777" w:rsidR="00EB2A29" w:rsidRDefault="00EB2A29" w:rsidP="00632B09">
            <w:pPr>
              <w:cnfStyle w:val="000000000000" w:firstRow="0" w:lastRow="0" w:firstColumn="0" w:lastColumn="0" w:oddVBand="0" w:evenVBand="0" w:oddHBand="0" w:evenHBand="0" w:firstRowFirstColumn="0" w:firstRowLastColumn="0" w:lastRowFirstColumn="0" w:lastRowLastColumn="0"/>
            </w:pPr>
          </w:p>
        </w:tc>
      </w:tr>
      <w:tr w:rsidR="00A2549B" w14:paraId="3E0D5A2A"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10EF53CE" w14:textId="64CA1CBC" w:rsidR="00A2549B" w:rsidRDefault="00A2549B" w:rsidP="00632B09">
            <w:r>
              <w:t>Racing</w:t>
            </w:r>
          </w:p>
        </w:tc>
        <w:tc>
          <w:tcPr>
            <w:tcW w:w="5990" w:type="dxa"/>
          </w:tcPr>
          <w:p w14:paraId="47CD2711" w14:textId="77777777" w:rsidR="00A2549B" w:rsidRDefault="00E94415" w:rsidP="00632B09">
            <w:pPr>
              <w:cnfStyle w:val="000000000000" w:firstRow="0" w:lastRow="0" w:firstColumn="0" w:lastColumn="0" w:oddVBand="0" w:evenVBand="0" w:oddHBand="0" w:evenHBand="0" w:firstRowFirstColumn="0" w:firstRowLastColumn="0" w:lastRowFirstColumn="0" w:lastRowLastColumn="0"/>
            </w:pPr>
            <w:r>
              <w:t>5</w:t>
            </w:r>
          </w:p>
          <w:p w14:paraId="486EB950" w14:textId="70E1F517" w:rsidR="00E94415" w:rsidRDefault="00E94415" w:rsidP="00632B09">
            <w:pPr>
              <w:cnfStyle w:val="000000000000" w:firstRow="0" w:lastRow="0" w:firstColumn="0" w:lastColumn="0" w:oddVBand="0" w:evenVBand="0" w:oddHBand="0" w:evenHBand="0" w:firstRowFirstColumn="0" w:firstRowLastColumn="0" w:lastRowFirstColumn="0" w:lastRowLastColumn="0"/>
            </w:pPr>
            <w:r>
              <w:t xml:space="preserve">I </w:t>
            </w:r>
            <w:proofErr w:type="gramStart"/>
            <w:r>
              <w:t>haven’t</w:t>
            </w:r>
            <w:proofErr w:type="gramEnd"/>
            <w:r>
              <w:t xml:space="preserve"> raced, but the </w:t>
            </w:r>
            <w:proofErr w:type="spellStart"/>
            <w:r>
              <w:t>scarver</w:t>
            </w:r>
            <w:proofErr w:type="spellEnd"/>
            <w:r>
              <w:t xml:space="preserve"> </w:t>
            </w:r>
            <w:r w:rsidR="00453C2D">
              <w:t xml:space="preserve">is used by many international racers, so </w:t>
            </w:r>
            <w:proofErr w:type="spellStart"/>
            <w:r w:rsidR="00453C2D">
              <w:t>its</w:t>
            </w:r>
            <w:proofErr w:type="spellEnd"/>
            <w:r w:rsidR="00453C2D">
              <w:t xml:space="preserve"> possible to go all the way using this sit ski</w:t>
            </w:r>
          </w:p>
        </w:tc>
        <w:tc>
          <w:tcPr>
            <w:tcW w:w="3119" w:type="dxa"/>
          </w:tcPr>
          <w:p w14:paraId="5AC803BC" w14:textId="77777777" w:rsidR="00A2549B" w:rsidRDefault="00A2549B"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46441CB0" w14:textId="77777777" w:rsidR="00A2549B" w:rsidRDefault="00A2549B" w:rsidP="00632B09">
            <w:pPr>
              <w:cnfStyle w:val="000000000000" w:firstRow="0" w:lastRow="0" w:firstColumn="0" w:lastColumn="0" w:oddVBand="0" w:evenVBand="0" w:oddHBand="0" w:evenHBand="0" w:firstRowFirstColumn="0" w:firstRowLastColumn="0" w:lastRowFirstColumn="0" w:lastRowLastColumn="0"/>
            </w:pPr>
          </w:p>
        </w:tc>
      </w:tr>
      <w:tr w:rsidR="00A2549B" w14:paraId="1FE48A10"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48BA7729" w14:textId="3B64F919" w:rsidR="00A2549B" w:rsidRDefault="00A2549B" w:rsidP="00632B09">
            <w:r>
              <w:t>Freeride</w:t>
            </w:r>
          </w:p>
        </w:tc>
        <w:tc>
          <w:tcPr>
            <w:tcW w:w="5990" w:type="dxa"/>
          </w:tcPr>
          <w:p w14:paraId="3A2332D4" w14:textId="7361D178" w:rsidR="00E94415" w:rsidRDefault="00E94415" w:rsidP="00632B09">
            <w:pPr>
              <w:cnfStyle w:val="000000000000" w:firstRow="0" w:lastRow="0" w:firstColumn="0" w:lastColumn="0" w:oddVBand="0" w:evenVBand="0" w:oddHBand="0" w:evenHBand="0" w:firstRowFirstColumn="0" w:firstRowLastColumn="0" w:lastRowFirstColumn="0" w:lastRowLastColumn="0"/>
            </w:pPr>
            <w:r>
              <w:t>5</w:t>
            </w:r>
          </w:p>
          <w:p w14:paraId="347A3ED4" w14:textId="0D45643D" w:rsidR="00A2549B" w:rsidRDefault="00A2549B" w:rsidP="00632B09">
            <w:pPr>
              <w:cnfStyle w:val="000000000000" w:firstRow="0" w:lastRow="0" w:firstColumn="0" w:lastColumn="0" w:oddVBand="0" w:evenVBand="0" w:oddHBand="0" w:evenHBand="0" w:firstRowFirstColumn="0" w:firstRowLastColumn="0" w:lastRowFirstColumn="0" w:lastRowLastColumn="0"/>
            </w:pPr>
            <w:r>
              <w:t xml:space="preserve">There are no limits on the </w:t>
            </w:r>
            <w:proofErr w:type="spellStart"/>
            <w:r>
              <w:t>scarver</w:t>
            </w:r>
            <w:proofErr w:type="spellEnd"/>
            <w:r>
              <w:t xml:space="preserve">. </w:t>
            </w:r>
            <w:proofErr w:type="gramStart"/>
            <w:r>
              <w:t>It’s</w:t>
            </w:r>
            <w:proofErr w:type="gramEnd"/>
            <w:r>
              <w:t xml:space="preserve"> adjustable suspension</w:t>
            </w:r>
            <w:r w:rsidR="00E94415">
              <w:t xml:space="preserve"> means you can ride anything anywhere. </w:t>
            </w:r>
          </w:p>
        </w:tc>
        <w:tc>
          <w:tcPr>
            <w:tcW w:w="3119" w:type="dxa"/>
          </w:tcPr>
          <w:p w14:paraId="50C92A2D" w14:textId="77777777" w:rsidR="00A2549B" w:rsidRDefault="00A2549B"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5063CE0C" w14:textId="1FAD8DD5" w:rsidR="00A2549B" w:rsidRDefault="00A2549B" w:rsidP="00632B09">
            <w:pPr>
              <w:cnfStyle w:val="000000000000" w:firstRow="0" w:lastRow="0" w:firstColumn="0" w:lastColumn="0" w:oddVBand="0" w:evenVBand="0" w:oddHBand="0" w:evenHBand="0" w:firstRowFirstColumn="0" w:firstRowLastColumn="0" w:lastRowFirstColumn="0" w:lastRowLastColumn="0"/>
            </w:pPr>
          </w:p>
        </w:tc>
      </w:tr>
      <w:tr w:rsidR="00C4599E" w14:paraId="2B774402"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3BC38C00" w14:textId="77777777" w:rsidR="00C4599E" w:rsidRDefault="00C4599E" w:rsidP="00632B09"/>
        </w:tc>
        <w:tc>
          <w:tcPr>
            <w:tcW w:w="5990" w:type="dxa"/>
          </w:tcPr>
          <w:p w14:paraId="57DEAB33" w14:textId="77777777" w:rsidR="00C4599E" w:rsidRDefault="00C4599E" w:rsidP="00632B09">
            <w:pPr>
              <w:cnfStyle w:val="000000000000" w:firstRow="0" w:lastRow="0" w:firstColumn="0" w:lastColumn="0" w:oddVBand="0" w:evenVBand="0" w:oddHBand="0" w:evenHBand="0" w:firstRowFirstColumn="0" w:firstRowLastColumn="0" w:lastRowFirstColumn="0" w:lastRowLastColumn="0"/>
            </w:pPr>
          </w:p>
        </w:tc>
        <w:tc>
          <w:tcPr>
            <w:tcW w:w="3119" w:type="dxa"/>
          </w:tcPr>
          <w:p w14:paraId="145A9D25" w14:textId="77777777" w:rsidR="00C4599E" w:rsidRDefault="00C4599E"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734B5135" w14:textId="77777777" w:rsidR="00C4599E" w:rsidRDefault="00C4599E" w:rsidP="00632B09">
            <w:pPr>
              <w:cnfStyle w:val="000000000000" w:firstRow="0" w:lastRow="0" w:firstColumn="0" w:lastColumn="0" w:oddVBand="0" w:evenVBand="0" w:oddHBand="0" w:evenHBand="0" w:firstRowFirstColumn="0" w:firstRowLastColumn="0" w:lastRowFirstColumn="0" w:lastRowLastColumn="0"/>
            </w:pPr>
          </w:p>
        </w:tc>
      </w:tr>
      <w:tr w:rsidR="00484294" w14:paraId="2E8B709A" w14:textId="77777777" w:rsidTr="007E4CD8">
        <w:tc>
          <w:tcPr>
            <w:cnfStyle w:val="001000000000" w:firstRow="0" w:lastRow="0" w:firstColumn="1" w:lastColumn="0" w:oddVBand="0" w:evenVBand="0" w:oddHBand="0" w:evenHBand="0" w:firstRowFirstColumn="0" w:firstRowLastColumn="0" w:lastRowFirstColumn="0" w:lastRowLastColumn="0"/>
            <w:tcW w:w="3077" w:type="dxa"/>
            <w:shd w:val="clear" w:color="auto" w:fill="DEEAF6" w:themeFill="accent5" w:themeFillTint="33"/>
          </w:tcPr>
          <w:p w14:paraId="3DD6E70B" w14:textId="338F76A5" w:rsidR="00484294" w:rsidRPr="007E4CD8" w:rsidRDefault="00484294" w:rsidP="00632B09">
            <w:r w:rsidRPr="007E4CD8">
              <w:t xml:space="preserve">Adaptable for </w:t>
            </w:r>
            <w:r w:rsidR="00C4599E" w:rsidRPr="007E4CD8">
              <w:t>different disabilities</w:t>
            </w:r>
          </w:p>
        </w:tc>
        <w:tc>
          <w:tcPr>
            <w:tcW w:w="5990" w:type="dxa"/>
            <w:shd w:val="clear" w:color="auto" w:fill="DEEAF6" w:themeFill="accent5" w:themeFillTint="33"/>
          </w:tcPr>
          <w:p w14:paraId="786A6CEE" w14:textId="2F5BAB80" w:rsidR="00484294" w:rsidRPr="007E4CD8" w:rsidRDefault="009B52CE" w:rsidP="00632B09">
            <w:pPr>
              <w:cnfStyle w:val="000000000000" w:firstRow="0" w:lastRow="0" w:firstColumn="0" w:lastColumn="0" w:oddVBand="0" w:evenVBand="0" w:oddHBand="0" w:evenHBand="0" w:firstRowFirstColumn="0" w:firstRowLastColumn="0" w:lastRowFirstColumn="0" w:lastRowLastColumn="0"/>
              <w:rPr>
                <w:b/>
                <w:bCs/>
              </w:rPr>
            </w:pPr>
            <w:r>
              <w:rPr>
                <w:b/>
                <w:bCs/>
              </w:rPr>
              <w:t>9</w:t>
            </w:r>
            <w:r w:rsidR="007E4CD8" w:rsidRPr="007E4CD8">
              <w:rPr>
                <w:b/>
                <w:bCs/>
              </w:rPr>
              <w:t>/</w:t>
            </w:r>
            <w:r>
              <w:rPr>
                <w:b/>
                <w:bCs/>
              </w:rPr>
              <w:t>10</w:t>
            </w:r>
          </w:p>
        </w:tc>
        <w:tc>
          <w:tcPr>
            <w:tcW w:w="3119" w:type="dxa"/>
            <w:shd w:val="clear" w:color="auto" w:fill="DEEAF6" w:themeFill="accent5" w:themeFillTint="33"/>
          </w:tcPr>
          <w:p w14:paraId="25E1ED42" w14:textId="77777777" w:rsidR="00484294" w:rsidRDefault="00484294" w:rsidP="00632B09">
            <w:pPr>
              <w:cnfStyle w:val="000000000000" w:firstRow="0" w:lastRow="0" w:firstColumn="0" w:lastColumn="0" w:oddVBand="0" w:evenVBand="0" w:oddHBand="0" w:evenHBand="0" w:firstRowFirstColumn="0" w:firstRowLastColumn="0" w:lastRowFirstColumn="0" w:lastRowLastColumn="0"/>
            </w:pPr>
          </w:p>
        </w:tc>
        <w:tc>
          <w:tcPr>
            <w:tcW w:w="3118" w:type="dxa"/>
            <w:shd w:val="clear" w:color="auto" w:fill="DEEAF6" w:themeFill="accent5" w:themeFillTint="33"/>
          </w:tcPr>
          <w:p w14:paraId="6757CE1F" w14:textId="77777777" w:rsidR="00484294" w:rsidRDefault="00484294" w:rsidP="00632B09">
            <w:pPr>
              <w:cnfStyle w:val="000000000000" w:firstRow="0" w:lastRow="0" w:firstColumn="0" w:lastColumn="0" w:oddVBand="0" w:evenVBand="0" w:oddHBand="0" w:evenHBand="0" w:firstRowFirstColumn="0" w:firstRowLastColumn="0" w:lastRowFirstColumn="0" w:lastRowLastColumn="0"/>
            </w:pPr>
          </w:p>
        </w:tc>
      </w:tr>
      <w:tr w:rsidR="00C4599E" w14:paraId="6407C2CE"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2B1C398F" w14:textId="49287FB6" w:rsidR="00C4599E" w:rsidRDefault="00B96500" w:rsidP="00632B09">
            <w:proofErr w:type="spellStart"/>
            <w:r>
              <w:t>Dualski</w:t>
            </w:r>
            <w:proofErr w:type="spellEnd"/>
            <w:r>
              <w:t xml:space="preserve"> base</w:t>
            </w:r>
          </w:p>
        </w:tc>
        <w:tc>
          <w:tcPr>
            <w:tcW w:w="5990" w:type="dxa"/>
          </w:tcPr>
          <w:p w14:paraId="1513205C" w14:textId="77777777" w:rsidR="00C4599E" w:rsidRDefault="00B96500" w:rsidP="00632B09">
            <w:pPr>
              <w:cnfStyle w:val="000000000000" w:firstRow="0" w:lastRow="0" w:firstColumn="0" w:lastColumn="0" w:oddVBand="0" w:evenVBand="0" w:oddHBand="0" w:evenHBand="0" w:firstRowFirstColumn="0" w:firstRowLastColumn="0" w:lastRowFirstColumn="0" w:lastRowLastColumn="0"/>
            </w:pPr>
            <w:r>
              <w:t>5</w:t>
            </w:r>
          </w:p>
          <w:p w14:paraId="74D8F3A5" w14:textId="1B7D189C" w:rsidR="00B96500" w:rsidRDefault="00B96500" w:rsidP="00632B09">
            <w:pPr>
              <w:cnfStyle w:val="000000000000" w:firstRow="0" w:lastRow="0" w:firstColumn="0" w:lastColumn="0" w:oddVBand="0" w:evenVBand="0" w:oddHBand="0" w:evenHBand="0" w:firstRowFirstColumn="0" w:firstRowLastColumn="0" w:lastRowFirstColumn="0" w:lastRowLastColumn="0"/>
            </w:pPr>
            <w:proofErr w:type="spellStart"/>
            <w:r>
              <w:t>Its</w:t>
            </w:r>
            <w:proofErr w:type="spellEnd"/>
            <w:r>
              <w:t xml:space="preserve"> only the </w:t>
            </w:r>
            <w:proofErr w:type="spellStart"/>
            <w:r>
              <w:t>sitski</w:t>
            </w:r>
            <w:proofErr w:type="spellEnd"/>
            <w:r>
              <w:t xml:space="preserve"> that offers this technology. For me it was important that the ski would last as my condition deteriorates. With the option to change into dual ski, </w:t>
            </w:r>
            <w:r w:rsidR="00993C39">
              <w:t xml:space="preserve">this gives me more stability and more safety. The technical specs also say it gives you more edging and floatation on fresh and deep snow, but I </w:t>
            </w:r>
            <w:proofErr w:type="gramStart"/>
            <w:r w:rsidR="00993C39">
              <w:t>haven’t</w:t>
            </w:r>
            <w:proofErr w:type="gramEnd"/>
            <w:r w:rsidR="00993C39">
              <w:t xml:space="preserve"> tried it yet. </w:t>
            </w:r>
          </w:p>
        </w:tc>
        <w:tc>
          <w:tcPr>
            <w:tcW w:w="3119" w:type="dxa"/>
          </w:tcPr>
          <w:p w14:paraId="4207F2D5" w14:textId="77777777" w:rsidR="00C4599E" w:rsidRDefault="00C4599E"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45FBB2D0" w14:textId="77777777" w:rsidR="00C4599E" w:rsidRDefault="00C4599E" w:rsidP="00632B09">
            <w:pPr>
              <w:cnfStyle w:val="000000000000" w:firstRow="0" w:lastRow="0" w:firstColumn="0" w:lastColumn="0" w:oddVBand="0" w:evenVBand="0" w:oddHBand="0" w:evenHBand="0" w:firstRowFirstColumn="0" w:firstRowLastColumn="0" w:lastRowFirstColumn="0" w:lastRowLastColumn="0"/>
            </w:pPr>
          </w:p>
        </w:tc>
      </w:tr>
      <w:tr w:rsidR="00ED7898" w14:paraId="6A5F6555" w14:textId="77777777" w:rsidTr="00BB25FA">
        <w:tc>
          <w:tcPr>
            <w:cnfStyle w:val="001000000000" w:firstRow="0" w:lastRow="0" w:firstColumn="1" w:lastColumn="0" w:oddVBand="0" w:evenVBand="0" w:oddHBand="0" w:evenHBand="0" w:firstRowFirstColumn="0" w:firstRowLastColumn="0" w:lastRowFirstColumn="0" w:lastRowLastColumn="0"/>
            <w:tcW w:w="3077" w:type="dxa"/>
          </w:tcPr>
          <w:p w14:paraId="3332C7E6" w14:textId="66D0A566" w:rsidR="00ED7898" w:rsidRDefault="00ED7898" w:rsidP="00632B09">
            <w:r>
              <w:t>Seat and fo</w:t>
            </w:r>
            <w:r w:rsidR="00103531">
              <w:t>o</w:t>
            </w:r>
            <w:r>
              <w:t>t well sizes</w:t>
            </w:r>
          </w:p>
        </w:tc>
        <w:tc>
          <w:tcPr>
            <w:tcW w:w="5990" w:type="dxa"/>
          </w:tcPr>
          <w:p w14:paraId="0B691AEA" w14:textId="4813911C" w:rsidR="00B92BB8" w:rsidRDefault="00B92BB8" w:rsidP="00632B09">
            <w:pPr>
              <w:cnfStyle w:val="000000000000" w:firstRow="0" w:lastRow="0" w:firstColumn="0" w:lastColumn="0" w:oddVBand="0" w:evenVBand="0" w:oddHBand="0" w:evenHBand="0" w:firstRowFirstColumn="0" w:firstRowLastColumn="0" w:lastRowFirstColumn="0" w:lastRowLastColumn="0"/>
            </w:pPr>
            <w:r>
              <w:t>4/5</w:t>
            </w:r>
          </w:p>
          <w:p w14:paraId="3E2B8039" w14:textId="354C0161" w:rsidR="00ED7898" w:rsidRDefault="00B92BB8" w:rsidP="00632B09">
            <w:pPr>
              <w:cnfStyle w:val="000000000000" w:firstRow="0" w:lastRow="0" w:firstColumn="0" w:lastColumn="0" w:oddVBand="0" w:evenVBand="0" w:oddHBand="0" w:evenHBand="0" w:firstRowFirstColumn="0" w:firstRowLastColumn="0" w:lastRowFirstColumn="0" w:lastRowLastColumn="0"/>
            </w:pPr>
            <w:r>
              <w:t>The foot we</w:t>
            </w:r>
            <w:r w:rsidR="000006AF">
              <w:t>l</w:t>
            </w:r>
            <w:r>
              <w:t xml:space="preserve">l and seat sizes are customisable. We had to do some drilling to get it </w:t>
            </w:r>
            <w:r w:rsidR="008E442C">
              <w:t>to work for me</w:t>
            </w:r>
          </w:p>
        </w:tc>
        <w:tc>
          <w:tcPr>
            <w:tcW w:w="3119" w:type="dxa"/>
          </w:tcPr>
          <w:p w14:paraId="25E2D0FE" w14:textId="77777777" w:rsidR="00ED7898" w:rsidRDefault="00ED7898" w:rsidP="00632B09">
            <w:pPr>
              <w:cnfStyle w:val="000000000000" w:firstRow="0" w:lastRow="0" w:firstColumn="0" w:lastColumn="0" w:oddVBand="0" w:evenVBand="0" w:oddHBand="0" w:evenHBand="0" w:firstRowFirstColumn="0" w:firstRowLastColumn="0" w:lastRowFirstColumn="0" w:lastRowLastColumn="0"/>
            </w:pPr>
          </w:p>
        </w:tc>
        <w:tc>
          <w:tcPr>
            <w:tcW w:w="3118" w:type="dxa"/>
          </w:tcPr>
          <w:p w14:paraId="0978624A" w14:textId="77777777" w:rsidR="00ED7898" w:rsidRDefault="00ED7898" w:rsidP="00632B09">
            <w:pPr>
              <w:cnfStyle w:val="000000000000" w:firstRow="0" w:lastRow="0" w:firstColumn="0" w:lastColumn="0" w:oddVBand="0" w:evenVBand="0" w:oddHBand="0" w:evenHBand="0" w:firstRowFirstColumn="0" w:firstRowLastColumn="0" w:lastRowFirstColumn="0" w:lastRowLastColumn="0"/>
            </w:pPr>
          </w:p>
        </w:tc>
      </w:tr>
    </w:tbl>
    <w:p w14:paraId="5E8B4463" w14:textId="77777777" w:rsidR="00632B09" w:rsidRPr="00632B09" w:rsidRDefault="00632B09" w:rsidP="00632B09"/>
    <w:sectPr w:rsidR="00632B09" w:rsidRPr="00632B09" w:rsidSect="00632B09">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A6A"/>
    <w:rsid w:val="000006AF"/>
    <w:rsid w:val="00045AAC"/>
    <w:rsid w:val="00066D53"/>
    <w:rsid w:val="000770A2"/>
    <w:rsid w:val="000913CA"/>
    <w:rsid w:val="00103531"/>
    <w:rsid w:val="00104173"/>
    <w:rsid w:val="00154B10"/>
    <w:rsid w:val="001A6629"/>
    <w:rsid w:val="001B0CB5"/>
    <w:rsid w:val="001E695A"/>
    <w:rsid w:val="001F1765"/>
    <w:rsid w:val="00210D74"/>
    <w:rsid w:val="00236D7A"/>
    <w:rsid w:val="00290CE0"/>
    <w:rsid w:val="002B10F2"/>
    <w:rsid w:val="002E5584"/>
    <w:rsid w:val="00367C0B"/>
    <w:rsid w:val="00397E2A"/>
    <w:rsid w:val="003C3F92"/>
    <w:rsid w:val="003D54CB"/>
    <w:rsid w:val="00453C2D"/>
    <w:rsid w:val="00463F15"/>
    <w:rsid w:val="00474DFF"/>
    <w:rsid w:val="00484294"/>
    <w:rsid w:val="004D230D"/>
    <w:rsid w:val="004D337E"/>
    <w:rsid w:val="005028F7"/>
    <w:rsid w:val="00503522"/>
    <w:rsid w:val="00547238"/>
    <w:rsid w:val="005618C0"/>
    <w:rsid w:val="005903D3"/>
    <w:rsid w:val="005942CC"/>
    <w:rsid w:val="005A1736"/>
    <w:rsid w:val="005C187A"/>
    <w:rsid w:val="005D7FAE"/>
    <w:rsid w:val="005E309E"/>
    <w:rsid w:val="005F694E"/>
    <w:rsid w:val="006236C8"/>
    <w:rsid w:val="006312DD"/>
    <w:rsid w:val="00632B09"/>
    <w:rsid w:val="006334AB"/>
    <w:rsid w:val="0065045C"/>
    <w:rsid w:val="00651439"/>
    <w:rsid w:val="00671253"/>
    <w:rsid w:val="00684428"/>
    <w:rsid w:val="006B5C84"/>
    <w:rsid w:val="0070026E"/>
    <w:rsid w:val="00702019"/>
    <w:rsid w:val="00707061"/>
    <w:rsid w:val="0073374A"/>
    <w:rsid w:val="00741613"/>
    <w:rsid w:val="00764E1D"/>
    <w:rsid w:val="007B649B"/>
    <w:rsid w:val="007C2487"/>
    <w:rsid w:val="007E0B15"/>
    <w:rsid w:val="007E4CD8"/>
    <w:rsid w:val="007F5E97"/>
    <w:rsid w:val="008134DA"/>
    <w:rsid w:val="00827F7D"/>
    <w:rsid w:val="008317A0"/>
    <w:rsid w:val="00841943"/>
    <w:rsid w:val="00884D87"/>
    <w:rsid w:val="008919EE"/>
    <w:rsid w:val="008A2A6A"/>
    <w:rsid w:val="008B4BE9"/>
    <w:rsid w:val="008E389C"/>
    <w:rsid w:val="008E442C"/>
    <w:rsid w:val="009317B2"/>
    <w:rsid w:val="00943130"/>
    <w:rsid w:val="00957141"/>
    <w:rsid w:val="00993C39"/>
    <w:rsid w:val="00996F98"/>
    <w:rsid w:val="009B1597"/>
    <w:rsid w:val="009B52CE"/>
    <w:rsid w:val="009C074C"/>
    <w:rsid w:val="009D4B7E"/>
    <w:rsid w:val="009F30F4"/>
    <w:rsid w:val="009F6149"/>
    <w:rsid w:val="00A2549B"/>
    <w:rsid w:val="00A820DE"/>
    <w:rsid w:val="00A92646"/>
    <w:rsid w:val="00AA5F1F"/>
    <w:rsid w:val="00AF1C1C"/>
    <w:rsid w:val="00B26FA6"/>
    <w:rsid w:val="00B41675"/>
    <w:rsid w:val="00B55016"/>
    <w:rsid w:val="00B719A8"/>
    <w:rsid w:val="00B72AB0"/>
    <w:rsid w:val="00B809EA"/>
    <w:rsid w:val="00B92BB8"/>
    <w:rsid w:val="00B93BE5"/>
    <w:rsid w:val="00B96500"/>
    <w:rsid w:val="00BA419A"/>
    <w:rsid w:val="00BB25FA"/>
    <w:rsid w:val="00BC5972"/>
    <w:rsid w:val="00C330AF"/>
    <w:rsid w:val="00C44D53"/>
    <w:rsid w:val="00C4599E"/>
    <w:rsid w:val="00C46F10"/>
    <w:rsid w:val="00C847FA"/>
    <w:rsid w:val="00C8776D"/>
    <w:rsid w:val="00CA4FEA"/>
    <w:rsid w:val="00CC21D9"/>
    <w:rsid w:val="00D02255"/>
    <w:rsid w:val="00D740F5"/>
    <w:rsid w:val="00D7753C"/>
    <w:rsid w:val="00D80195"/>
    <w:rsid w:val="00DD6EFB"/>
    <w:rsid w:val="00DF2749"/>
    <w:rsid w:val="00E42E1B"/>
    <w:rsid w:val="00E4781A"/>
    <w:rsid w:val="00E8144B"/>
    <w:rsid w:val="00E81F70"/>
    <w:rsid w:val="00E84ED8"/>
    <w:rsid w:val="00E94415"/>
    <w:rsid w:val="00E9558C"/>
    <w:rsid w:val="00EB2A29"/>
    <w:rsid w:val="00ED50B4"/>
    <w:rsid w:val="00ED7898"/>
    <w:rsid w:val="00EE21CE"/>
    <w:rsid w:val="00EF4779"/>
    <w:rsid w:val="00EF52C8"/>
    <w:rsid w:val="00F03C6D"/>
    <w:rsid w:val="00F403A8"/>
    <w:rsid w:val="00F56390"/>
    <w:rsid w:val="00FE165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31A8B"/>
  <w15:chartTrackingRefBased/>
  <w15:docId w15:val="{CDAA2866-808B-4700-B8E8-B63FBF241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2B0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E16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330A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2B09"/>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632B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7E0B15"/>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rsid w:val="00FE1656"/>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330AF"/>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425</Words>
  <Characters>2428</Characters>
  <Application>Microsoft Office Word</Application>
  <DocSecurity>0</DocSecurity>
  <Lines>20</Lines>
  <Paragraphs>5</Paragraphs>
  <ScaleCrop>false</ScaleCrop>
  <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Grummitt</dc:creator>
  <cp:keywords/>
  <dc:description/>
  <cp:lastModifiedBy>Stephanie Grummitt</cp:lastModifiedBy>
  <cp:revision>4</cp:revision>
  <dcterms:created xsi:type="dcterms:W3CDTF">2021-03-05T05:46:00Z</dcterms:created>
  <dcterms:modified xsi:type="dcterms:W3CDTF">2021-03-05T05:48:00Z</dcterms:modified>
</cp:coreProperties>
</file>